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Default="00A249D7" w:rsidP="00A249D7">
      <w:pPr>
        <w:spacing w:line="360" w:lineRule="auto"/>
        <w:contextualSpacing/>
        <w:jc w:val="center"/>
        <w:outlineLvl w:val="0"/>
        <w:rPr>
          <w:rFonts w:ascii="David" w:hAnsi="David"/>
          <w:b/>
          <w:bCs/>
          <w:szCs w:val="24"/>
          <w:u w:val="single"/>
          <w:rtl/>
        </w:rPr>
      </w:pPr>
      <w:bookmarkStart w:id="0" w:name="_GoBack"/>
      <w:bookmarkEnd w:id="0"/>
    </w:p>
    <w:p w14:paraId="2102020E" w14:textId="77777777" w:rsidR="00C43AB0" w:rsidRDefault="00C43AB0" w:rsidP="002A14E4">
      <w:pPr>
        <w:pStyle w:val="a6"/>
        <w:jc w:val="center"/>
        <w:rPr>
          <w:rFonts w:ascii="David" w:hAnsi="David"/>
          <w:b/>
          <w:bCs/>
          <w:sz w:val="28"/>
          <w:szCs w:val="28"/>
          <w:u w:val="single"/>
          <w:rtl/>
        </w:rPr>
      </w:pPr>
      <w:bookmarkStart w:id="1" w:name="_Toc34113992"/>
      <w:r>
        <w:rPr>
          <w:rFonts w:ascii="David" w:hAnsi="David" w:hint="cs"/>
          <w:b/>
          <w:bCs/>
          <w:sz w:val="28"/>
          <w:szCs w:val="28"/>
          <w:u w:val="single"/>
          <w:rtl/>
        </w:rPr>
        <w:t>פניה מוקדמת (</w:t>
      </w:r>
      <w:r>
        <w:rPr>
          <w:rFonts w:ascii="David" w:hAnsi="David"/>
          <w:b/>
          <w:bCs/>
          <w:sz w:val="28"/>
          <w:szCs w:val="28"/>
          <w:u w:val="single"/>
        </w:rPr>
        <w:t xml:space="preserve"> (</w:t>
      </w:r>
      <w:r>
        <w:rPr>
          <w:rFonts w:ascii="David" w:hAnsi="David" w:hint="cs"/>
          <w:b/>
          <w:bCs/>
          <w:sz w:val="28"/>
          <w:szCs w:val="28"/>
          <w:u w:val="single"/>
        </w:rPr>
        <w:t>RFI</w:t>
      </w:r>
      <w:r>
        <w:rPr>
          <w:rFonts w:ascii="David" w:hAnsi="David" w:hint="cs"/>
          <w:b/>
          <w:bCs/>
          <w:sz w:val="28"/>
          <w:szCs w:val="28"/>
          <w:u w:val="single"/>
          <w:rtl/>
        </w:rPr>
        <w:t xml:space="preserve">מספר </w:t>
      </w:r>
      <w:sdt>
        <w:sdtPr>
          <w:rPr>
            <w:rFonts w:ascii="David" w:hAnsi="David"/>
            <w:b/>
            <w:bCs/>
            <w:sz w:val="28"/>
            <w:szCs w:val="28"/>
            <w:u w:val="single"/>
            <w:rtl/>
          </w:rPr>
          <w:alias w:val="number"/>
          <w:tag w:val="number"/>
          <w:id w:val="-2025702573"/>
          <w:lock w:val="contentLocked"/>
          <w:placeholder>
            <w:docPart w:val="45EAAE1827B64096B89F32E7F308E12F"/>
          </w:placeholder>
          <w:text/>
        </w:sdtPr>
        <w:sdtEndPr/>
        <w:sdtContent>
          <w:r>
            <w:rPr>
              <w:rFonts w:ascii="David" w:hAnsi="David" w:hint="cs"/>
              <w:b/>
              <w:bCs/>
              <w:sz w:val="28"/>
              <w:szCs w:val="28"/>
              <w:u w:val="single"/>
              <w:rtl/>
            </w:rPr>
            <w:t>19/2022</w:t>
          </w:r>
        </w:sdtContent>
      </w:sdt>
      <w:r>
        <w:rPr>
          <w:rFonts w:ascii="David" w:hAnsi="David" w:hint="cs"/>
          <w:b/>
          <w:bCs/>
          <w:sz w:val="28"/>
          <w:szCs w:val="28"/>
          <w:u w:val="single"/>
          <w:rtl/>
        </w:rPr>
        <w:t xml:space="preserve"> -לקבלת מידע </w:t>
      </w:r>
      <w:r w:rsidRPr="00BE3DE9">
        <w:rPr>
          <w:rFonts w:ascii="David" w:hAnsi="David" w:hint="cs"/>
          <w:b/>
          <w:bCs/>
          <w:sz w:val="28"/>
          <w:szCs w:val="28"/>
          <w:u w:val="single"/>
          <w:rtl/>
        </w:rPr>
        <w:t>בנושא "פיתוח תכנה לדירוג אנרגיה למבנים</w:t>
      </w:r>
      <w:r>
        <w:rPr>
          <w:rFonts w:ascii="David" w:hAnsi="David" w:hint="cs"/>
          <w:b/>
          <w:bCs/>
          <w:sz w:val="28"/>
          <w:szCs w:val="28"/>
          <w:u w:val="single"/>
          <w:rtl/>
        </w:rPr>
        <w:t>"</w:t>
      </w:r>
    </w:p>
    <w:p w14:paraId="0DDEEBFA" w14:textId="77777777" w:rsidR="00A249D7" w:rsidRPr="00C43AB0" w:rsidRDefault="00A249D7" w:rsidP="00A249D7">
      <w:pPr>
        <w:pStyle w:val="ad"/>
        <w:tabs>
          <w:tab w:val="left" w:pos="1445"/>
        </w:tabs>
        <w:spacing w:line="360" w:lineRule="auto"/>
        <w:ind w:left="716"/>
        <w:jc w:val="both"/>
        <w:rPr>
          <w:rFonts w:ascii="David" w:hAnsi="David"/>
          <w:color w:val="FF0000"/>
          <w:szCs w:val="24"/>
          <w:rtl/>
        </w:rPr>
      </w:pPr>
    </w:p>
    <w:p w14:paraId="59971028" w14:textId="776EB416" w:rsidR="00C43AB0" w:rsidRDefault="00C43AB0" w:rsidP="00C43AB0">
      <w:pPr>
        <w:pStyle w:val="Para3"/>
        <w:numPr>
          <w:ilvl w:val="1"/>
          <w:numId w:val="10"/>
        </w:numPr>
        <w:spacing w:line="360" w:lineRule="auto"/>
      </w:pPr>
      <w:r w:rsidRPr="00154092">
        <w:rPr>
          <w:rFonts w:hint="cs"/>
          <w:rtl/>
        </w:rPr>
        <w:t>יחידת המדען הראשי ואגף אנרגיה מקיימת במשרד האנרגיה</w:t>
      </w:r>
      <w:r>
        <w:rPr>
          <w:rFonts w:hint="cs"/>
          <w:rtl/>
        </w:rPr>
        <w:t xml:space="preserve">, </w:t>
      </w:r>
      <w:r w:rsidRPr="00154092">
        <w:rPr>
          <w:rFonts w:hint="cs"/>
          <w:rtl/>
        </w:rPr>
        <w:t>מפרסמים בזאת פנייה מוקדמת לקבלת מידע בנושא</w:t>
      </w:r>
      <w:r>
        <w:rPr>
          <w:rFonts w:hint="cs"/>
          <w:rtl/>
        </w:rPr>
        <w:t xml:space="preserve"> - </w:t>
      </w:r>
      <w:r w:rsidRPr="00154092">
        <w:rPr>
          <w:rFonts w:hint="cs"/>
          <w:rtl/>
        </w:rPr>
        <w:t>"פיתוח תכנה לדירוג אנרגיה למבנים"</w:t>
      </w:r>
      <w:r>
        <w:rPr>
          <w:rFonts w:hint="cs"/>
          <w:rtl/>
        </w:rPr>
        <w:t>, כל המעוניין לענות על הבקשה</w:t>
      </w:r>
      <w:r w:rsidRPr="00154092">
        <w:rPr>
          <w:rFonts w:hint="cs"/>
          <w:rtl/>
        </w:rPr>
        <w:t xml:space="preserve"> ולמסור מידע, יפעל בהתאם למפורט בסעיפים שלה</w:t>
      </w:r>
      <w:r>
        <w:rPr>
          <w:rFonts w:hint="cs"/>
          <w:rtl/>
        </w:rPr>
        <w:t>ל</w:t>
      </w:r>
      <w:r w:rsidRPr="00154092">
        <w:rPr>
          <w:rFonts w:hint="cs"/>
          <w:rtl/>
        </w:rPr>
        <w:t>ן ובנספחים המצ</w:t>
      </w:r>
      <w:r>
        <w:rPr>
          <w:rFonts w:hint="cs"/>
          <w:rtl/>
        </w:rPr>
        <w:t>ו</w:t>
      </w:r>
      <w:r w:rsidRPr="00154092">
        <w:rPr>
          <w:rFonts w:hint="cs"/>
          <w:rtl/>
        </w:rPr>
        <w:t>רפים.</w:t>
      </w:r>
    </w:p>
    <w:p w14:paraId="1353B317" w14:textId="77777777" w:rsidR="00C43AB0" w:rsidRDefault="00C43AB0" w:rsidP="00C43AB0">
      <w:pPr>
        <w:pStyle w:val="Para3"/>
        <w:numPr>
          <w:ilvl w:val="1"/>
          <w:numId w:val="10"/>
        </w:numPr>
        <w:spacing w:line="360" w:lineRule="auto"/>
        <w:rPr>
          <w:rtl/>
        </w:rPr>
      </w:pPr>
      <w:r>
        <w:rPr>
          <w:rFonts w:hint="cs"/>
          <w:rtl/>
        </w:rPr>
        <w:t xml:space="preserve">מטרת הבקשה לאפשר למשרד להשלים את ידיעותיו בנושא הפניה, בהיבטים של ספקים רלוונטיים בשוק, בשלות הפתרונות הקיימים שברשותם, עלויות צפויות להתאמת הפתרונות לדרישות. וכן, קבלת מידע והצעות נוספות להגשמת מטרות המשרד בתחום הפניה.  </w:t>
      </w:r>
    </w:p>
    <w:p w14:paraId="0D0A23B2" w14:textId="20D4E921" w:rsidR="00C43AB0" w:rsidRDefault="00C43AB0" w:rsidP="00C43AB0">
      <w:pPr>
        <w:pStyle w:val="Para3"/>
        <w:numPr>
          <w:ilvl w:val="1"/>
          <w:numId w:val="10"/>
        </w:numPr>
        <w:spacing w:line="360" w:lineRule="auto"/>
      </w:pPr>
      <w:r>
        <w:rPr>
          <w:rFonts w:hint="cs"/>
          <w:rtl/>
        </w:rPr>
        <w:t>מוזמנים לענות על הפניה ספקים הפועלים בתחומים הרלוונטיים לפניה, שברשותם תוכנה לדירוג אנרגיה למבנים, מסחרית או לשימוש עצמי, והם מעוניינים להתאים את התוכנה לדרישות התקן החדש, ולהעניק באמצעותה שירות שוטף למתכננים וליועצי האנרגיה בתהליך דירוג אנרגיה למבנים בהתאם לתקן החדש. כמו כן, מוזמנים לענות גורמים העוסקים בתחום שהינם בעלי ניסיון בשימוש בתוכנות לדירוג אנרגיה וביצוע סימולציות אנרגיה במבנים וכן בבניה ירוקה.</w:t>
      </w:r>
    </w:p>
    <w:p w14:paraId="2750F6A4" w14:textId="77777777" w:rsidR="00A249D7" w:rsidRPr="00C43AB0" w:rsidRDefault="00A249D7" w:rsidP="00A249D7">
      <w:pPr>
        <w:tabs>
          <w:tab w:val="left" w:pos="1445"/>
        </w:tabs>
        <w:spacing w:line="360" w:lineRule="auto"/>
        <w:jc w:val="both"/>
        <w:rPr>
          <w:rFonts w:ascii="Arial" w:hAnsi="Arial"/>
          <w:color w:val="FF0000"/>
          <w:szCs w:val="24"/>
        </w:rPr>
      </w:pPr>
    </w:p>
    <w:bookmarkEnd w:id="1"/>
    <w:p w14:paraId="61006E0A" w14:textId="4535CF71" w:rsidR="00A249D7" w:rsidRPr="00C43AB0" w:rsidRDefault="00A249D7" w:rsidP="00C43AB0">
      <w:pPr>
        <w:pStyle w:val="ad"/>
        <w:tabs>
          <w:tab w:val="left" w:pos="1445"/>
        </w:tabs>
        <w:spacing w:line="360" w:lineRule="auto"/>
        <w:ind w:left="0"/>
        <w:jc w:val="both"/>
        <w:rPr>
          <w:szCs w:val="24"/>
          <w:rtl/>
        </w:rPr>
      </w:pPr>
      <w:r w:rsidRPr="00C43AB0">
        <w:rPr>
          <w:rFonts w:hint="cs"/>
          <w:szCs w:val="24"/>
          <w:rtl/>
        </w:rPr>
        <w:t>מסמכי ה</w:t>
      </w:r>
      <w:r w:rsidR="00C43AB0" w:rsidRPr="00C43AB0">
        <w:rPr>
          <w:rFonts w:hint="cs"/>
          <w:szCs w:val="24"/>
          <w:rtl/>
        </w:rPr>
        <w:t>-</w:t>
      </w:r>
      <w:r w:rsidR="00C43AB0" w:rsidRPr="00C43AB0">
        <w:rPr>
          <w:rFonts w:hint="cs"/>
          <w:szCs w:val="24"/>
        </w:rPr>
        <w:t xml:space="preserve">RFI </w:t>
      </w:r>
      <w:r w:rsidR="00C43AB0" w:rsidRPr="00C43AB0">
        <w:rPr>
          <w:rFonts w:hint="cs"/>
          <w:szCs w:val="24"/>
          <w:rtl/>
        </w:rPr>
        <w:t xml:space="preserve"> </w:t>
      </w:r>
      <w:r w:rsidRPr="00C43AB0">
        <w:rPr>
          <w:rFonts w:hint="cs"/>
          <w:szCs w:val="24"/>
          <w:rtl/>
        </w:rPr>
        <w:t>כולל</w:t>
      </w:r>
      <w:r w:rsidR="00C43AB0" w:rsidRPr="00C43AB0">
        <w:rPr>
          <w:rFonts w:hint="cs"/>
          <w:szCs w:val="24"/>
          <w:rtl/>
        </w:rPr>
        <w:t>ים תיאור מפורט של העבודה הנדרשת</w:t>
      </w:r>
      <w:r w:rsidRPr="00C43AB0">
        <w:rPr>
          <w:rFonts w:hint="cs"/>
          <w:szCs w:val="24"/>
          <w:rtl/>
        </w:rPr>
        <w:t xml:space="preserve">. את מסמכי </w:t>
      </w:r>
      <w:r w:rsidR="00C43AB0" w:rsidRPr="00C43AB0">
        <w:rPr>
          <w:rFonts w:hint="cs"/>
          <w:szCs w:val="24"/>
          <w:rtl/>
        </w:rPr>
        <w:t>ה-</w:t>
      </w:r>
      <w:r w:rsidR="00C43AB0" w:rsidRPr="00C43AB0">
        <w:rPr>
          <w:rFonts w:hint="cs"/>
          <w:szCs w:val="24"/>
        </w:rPr>
        <w:t>RFI</w:t>
      </w:r>
      <w:r w:rsidRPr="00C43AB0">
        <w:rPr>
          <w:rFonts w:hint="cs"/>
          <w:szCs w:val="24"/>
          <w:rtl/>
        </w:rPr>
        <w:t xml:space="preserve"> ניתן להוריד מאתר האינטרנט של משרד האנרגיה שכתובתו </w:t>
      </w:r>
      <w:hyperlink r:id="rId12" w:history="1">
        <w:r w:rsidRPr="00C43AB0">
          <w:rPr>
            <w:rStyle w:val="Hyperlink"/>
            <w:color w:val="auto"/>
            <w:szCs w:val="24"/>
          </w:rPr>
          <w:t>www.energy.gov.il</w:t>
        </w:r>
      </w:hyperlink>
      <w:r w:rsidRPr="00C43AB0">
        <w:rPr>
          <w:szCs w:val="24"/>
        </w:rPr>
        <w:t xml:space="preserve"> </w:t>
      </w:r>
      <w:r w:rsidRPr="00C43AB0">
        <w:rPr>
          <w:rFonts w:hint="cs"/>
          <w:szCs w:val="24"/>
          <w:rtl/>
        </w:rPr>
        <w:t>.</w:t>
      </w:r>
    </w:p>
    <w:p w14:paraId="3C63EFE7" w14:textId="77777777" w:rsidR="00C43AB0" w:rsidRPr="00C43AB0" w:rsidRDefault="00C43AB0" w:rsidP="00C43AB0">
      <w:pPr>
        <w:pStyle w:val="ad"/>
        <w:tabs>
          <w:tab w:val="left" w:pos="1445"/>
        </w:tabs>
        <w:spacing w:line="360" w:lineRule="auto"/>
        <w:ind w:left="0"/>
        <w:jc w:val="both"/>
        <w:rPr>
          <w:rFonts w:ascii="David" w:hAnsi="David"/>
          <w:szCs w:val="24"/>
        </w:rPr>
      </w:pPr>
    </w:p>
    <w:p w14:paraId="5AA1A875" w14:textId="77777777" w:rsidR="00C43AB0" w:rsidRPr="00C43AB0" w:rsidRDefault="00C43AB0" w:rsidP="00C43AB0">
      <w:pPr>
        <w:spacing w:line="360" w:lineRule="auto"/>
        <w:jc w:val="both"/>
        <w:rPr>
          <w:rFonts w:ascii="David" w:hAnsi="David"/>
          <w:szCs w:val="24"/>
        </w:rPr>
      </w:pPr>
      <w:r w:rsidRPr="00C43AB0">
        <w:rPr>
          <w:rFonts w:ascii="David" w:hAnsi="David"/>
          <w:szCs w:val="24"/>
          <w:rtl/>
        </w:rPr>
        <w:t xml:space="preserve">את </w:t>
      </w:r>
      <w:r w:rsidRPr="00C43AB0">
        <w:rPr>
          <w:rFonts w:ascii="David" w:hAnsi="David" w:hint="cs"/>
          <w:szCs w:val="24"/>
          <w:rtl/>
        </w:rPr>
        <w:t>ההערות</w:t>
      </w:r>
      <w:r w:rsidRPr="00C43AB0">
        <w:rPr>
          <w:rFonts w:ascii="David" w:hAnsi="David"/>
          <w:szCs w:val="24"/>
          <w:rtl/>
        </w:rPr>
        <w:t xml:space="preserve"> יש להעביר</w:t>
      </w:r>
      <w:r w:rsidRPr="00C43AB0">
        <w:rPr>
          <w:rFonts w:ascii="David" w:hAnsi="David" w:hint="cs"/>
          <w:szCs w:val="24"/>
          <w:rtl/>
        </w:rPr>
        <w:t xml:space="preserve"> במסמך</w:t>
      </w:r>
      <w:r w:rsidRPr="00C43AB0">
        <w:rPr>
          <w:rFonts w:ascii="David" w:hAnsi="David"/>
          <w:szCs w:val="24"/>
          <w:rtl/>
        </w:rPr>
        <w:t xml:space="preserve"> עד ליום </w:t>
      </w:r>
      <w:r w:rsidRPr="00C43AB0">
        <w:rPr>
          <w:rFonts w:ascii="David" w:hAnsi="David" w:hint="cs"/>
          <w:b/>
          <w:bCs/>
          <w:szCs w:val="24"/>
          <w:rtl/>
        </w:rPr>
        <w:t>25.4.2022</w:t>
      </w:r>
      <w:r w:rsidRPr="00C43AB0">
        <w:rPr>
          <w:rFonts w:ascii="David" w:hAnsi="David" w:hint="cs"/>
          <w:szCs w:val="24"/>
          <w:rtl/>
        </w:rPr>
        <w:t xml:space="preserve">, אל מר אלעד כלפון, בכתובת </w:t>
      </w:r>
      <w:proofErr w:type="spellStart"/>
      <w:r w:rsidRPr="00C43AB0">
        <w:rPr>
          <w:rFonts w:ascii="David" w:hAnsi="David" w:hint="cs"/>
          <w:szCs w:val="24"/>
          <w:rtl/>
        </w:rPr>
        <w:t>הדוא</w:t>
      </w:r>
      <w:proofErr w:type="spellEnd"/>
      <w:r w:rsidRPr="00C43AB0">
        <w:rPr>
          <w:rFonts w:ascii="David" w:hAnsi="David" w:hint="cs"/>
          <w:szCs w:val="24"/>
          <w:rtl/>
        </w:rPr>
        <w:t xml:space="preserve">''ל: </w:t>
      </w:r>
      <w:r w:rsidRPr="00C43AB0">
        <w:rPr>
          <w:rFonts w:ascii="David" w:hAnsi="David"/>
          <w:b/>
          <w:bCs/>
          <w:szCs w:val="24"/>
        </w:rPr>
        <w:t>eladk@energy.gov.il</w:t>
      </w:r>
    </w:p>
    <w:p w14:paraId="20E8FAA9" w14:textId="77777777" w:rsidR="00A249D7" w:rsidRPr="00C43AB0" w:rsidRDefault="00A249D7" w:rsidP="00A249D7">
      <w:pPr>
        <w:spacing w:line="360" w:lineRule="auto"/>
        <w:jc w:val="both"/>
        <w:rPr>
          <w:b/>
          <w:bCs/>
          <w:szCs w:val="24"/>
          <w:rtl/>
        </w:rPr>
      </w:pPr>
    </w:p>
    <w:p w14:paraId="24E4EAB5" w14:textId="657D0956" w:rsidR="00A249D7" w:rsidRPr="00C43AB0" w:rsidRDefault="00A249D7" w:rsidP="00C43AB0">
      <w:pPr>
        <w:spacing w:line="360" w:lineRule="auto"/>
        <w:jc w:val="both"/>
        <w:rPr>
          <w:szCs w:val="24"/>
          <w:rtl/>
        </w:rPr>
      </w:pPr>
      <w:r w:rsidRPr="00C43AB0">
        <w:rPr>
          <w:rFonts w:hint="cs"/>
          <w:b/>
          <w:bCs/>
          <w:szCs w:val="24"/>
          <w:rtl/>
        </w:rPr>
        <w:t xml:space="preserve">בכל מקרה של סתירה בין האמור בהודעה זו לאמור במסמכי </w:t>
      </w:r>
      <w:r w:rsidR="00C43AB0" w:rsidRPr="00C43AB0">
        <w:rPr>
          <w:rFonts w:hint="cs"/>
          <w:b/>
          <w:bCs/>
          <w:szCs w:val="24"/>
          <w:rtl/>
        </w:rPr>
        <w:t>הפניה</w:t>
      </w:r>
      <w:r w:rsidRPr="00C43AB0">
        <w:rPr>
          <w:rFonts w:hint="cs"/>
          <w:b/>
          <w:bCs/>
          <w:szCs w:val="24"/>
          <w:rtl/>
        </w:rPr>
        <w:t xml:space="preserve"> יגבר האמור במסמכי </w:t>
      </w:r>
      <w:r w:rsidR="00C43AB0" w:rsidRPr="00C43AB0">
        <w:rPr>
          <w:rFonts w:hint="cs"/>
          <w:b/>
          <w:bCs/>
          <w:szCs w:val="24"/>
          <w:rtl/>
        </w:rPr>
        <w:t>הפניה</w:t>
      </w:r>
      <w:r w:rsidRPr="00C43AB0">
        <w:rPr>
          <w:rFonts w:hint="cs"/>
          <w:b/>
          <w:bCs/>
          <w:szCs w:val="24"/>
          <w:rtl/>
        </w:rPr>
        <w:t>.</w:t>
      </w:r>
    </w:p>
    <w:p w14:paraId="7D0CD5E7" w14:textId="77777777" w:rsidR="00A249D7" w:rsidRPr="00C43AB0" w:rsidRDefault="00A249D7" w:rsidP="00A249D7">
      <w:pPr>
        <w:spacing w:line="360" w:lineRule="auto"/>
        <w:jc w:val="both"/>
        <w:rPr>
          <w:b/>
          <w:bCs/>
          <w:color w:val="FF0000"/>
          <w:szCs w:val="24"/>
          <w:u w:val="single"/>
          <w:rtl/>
        </w:rPr>
      </w:pPr>
    </w:p>
    <w:p w14:paraId="7AD8FF82" w14:textId="2E81EF4E" w:rsidR="002A40A9" w:rsidRPr="00C43AB0" w:rsidRDefault="002A40A9" w:rsidP="00A249D7">
      <w:pPr>
        <w:rPr>
          <w:color w:val="FF0000"/>
          <w:szCs w:val="24"/>
          <w:rtl/>
        </w:rPr>
      </w:pPr>
    </w:p>
    <w:sectPr w:rsidR="002A40A9" w:rsidRPr="00C43AB0"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502F4ACD"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845E0" w:rsidRPr="000845E0">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870B0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93642E2"/>
    <w:multiLevelType w:val="multilevel"/>
    <w:tmpl w:val="0409001F"/>
    <w:numStyleLink w:val="111111"/>
  </w:abstractNum>
  <w:abstractNum w:abstractNumId="6"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9"/>
  </w:num>
  <w:num w:numId="5">
    <w:abstractNumId w:val="4"/>
  </w:num>
  <w:num w:numId="6">
    <w:abstractNumId w:val="2"/>
  </w:num>
  <w:num w:numId="7">
    <w:abstractNumId w:val="6"/>
  </w:num>
  <w:num w:numId="8">
    <w:abstractNumId w:val="8"/>
  </w:num>
  <w:num w:numId="9">
    <w:abstractNumId w:val="5"/>
    <w:lvlOverride w:ilvl="0">
      <w:lvl w:ilvl="0">
        <w:start w:val="1"/>
        <w:numFmt w:val="decimal"/>
        <w:lvlText w:val="%1."/>
        <w:lvlJc w:val="left"/>
        <w:pPr>
          <w:tabs>
            <w:tab w:val="num" w:pos="360"/>
          </w:tabs>
          <w:ind w:left="360" w:hanging="360"/>
        </w:pPr>
        <w:rPr>
          <w:b w:val="0"/>
          <w:bCs w:val="0"/>
          <w:i w:val="0"/>
          <w:iCs w:val="0"/>
        </w:r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color w:val="auto"/>
          <w:sz w:val="24"/>
          <w:szCs w:val="24"/>
        </w:rPr>
      </w:lvl>
    </w:lvlOverride>
    <w:lvlOverride w:ilvl="3">
      <w:lvl w:ilvl="3">
        <w:start w:val="1"/>
        <w:numFmt w:val="decimal"/>
        <w:lvlText w:val="%4."/>
        <w:lvlJc w:val="left"/>
        <w:pPr>
          <w:tabs>
            <w:tab w:val="num" w:pos="1800"/>
          </w:tabs>
          <w:ind w:left="1728" w:hanging="648"/>
        </w:pPr>
        <w:rPr>
          <w:rFonts w:ascii="David" w:eastAsia="Times New Roman" w:hAnsi="David" w:cs="David"/>
          <w:b w:val="0"/>
          <w:bCs w:val="0"/>
        </w:rPr>
      </w:lvl>
    </w:lvlOverride>
  </w:num>
  <w:num w:numId="1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9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37D39"/>
    <w:rsid w:val="00440131"/>
    <w:rsid w:val="00441626"/>
    <w:rsid w:val="00441BC4"/>
    <w:rsid w:val="00445451"/>
    <w:rsid w:val="004507AE"/>
    <w:rsid w:val="00451C6D"/>
    <w:rsid w:val="00454AA8"/>
    <w:rsid w:val="00456BB1"/>
    <w:rsid w:val="00457587"/>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6A0A"/>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5F55B8"/>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3AB0"/>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955B6"/>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92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styleId="111111">
    <w:name w:val="Outline List 2"/>
    <w:basedOn w:val="a5"/>
    <w:rsid w:val="00516A0A"/>
    <w:pPr>
      <w:numPr>
        <w:numId w:val="8"/>
      </w:numPr>
    </w:pPr>
  </w:style>
  <w:style w:type="paragraph" w:customStyle="1" w:styleId="22">
    <w:name w:val="סגנון 2"/>
    <w:basedOn w:val="20"/>
    <w:link w:val="23"/>
    <w:qFormat/>
    <w:rsid w:val="00516A0A"/>
    <w:pPr>
      <w:keepNext w:val="0"/>
      <w:numPr>
        <w:ilvl w:val="1"/>
      </w:numPr>
      <w:spacing w:line="360" w:lineRule="auto"/>
      <w:ind w:left="644" w:hanging="360"/>
      <w:contextualSpacing/>
    </w:pPr>
    <w:rPr>
      <w:rFonts w:ascii="David" w:hAnsi="David"/>
      <w:b w:val="0"/>
      <w:bCs w:val="0"/>
      <w:szCs w:val="24"/>
    </w:rPr>
  </w:style>
  <w:style w:type="character" w:customStyle="1" w:styleId="23">
    <w:name w:val="סגנון 2 תו"/>
    <w:basedOn w:val="a3"/>
    <w:link w:val="22"/>
    <w:rsid w:val="00516A0A"/>
    <w:rPr>
      <w:rFonts w:ascii="David" w:hAnsi="David" w:cs="David"/>
      <w:sz w:val="24"/>
      <w:szCs w:val="24"/>
    </w:rPr>
  </w:style>
  <w:style w:type="paragraph" w:customStyle="1" w:styleId="Para3">
    <w:name w:val="Para3"/>
    <w:basedOn w:val="a2"/>
    <w:semiHidden/>
    <w:rsid w:val="00C43AB0"/>
    <w:pPr>
      <w:spacing w:before="120" w:line="280" w:lineRule="exact"/>
      <w:ind w:left="1083"/>
      <w:jc w:val="both"/>
    </w:pPr>
    <w:rPr>
      <w:rFonts w:ascii="David" w:hAnsi="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5EAAE1827B64096B89F32E7F308E12F"/>
        <w:category>
          <w:name w:val="כללי"/>
          <w:gallery w:val="placeholder"/>
        </w:category>
        <w:types>
          <w:type w:val="bbPlcHdr"/>
        </w:types>
        <w:behaviors>
          <w:behavior w:val="content"/>
        </w:behaviors>
        <w:guid w:val="{6C444AC4-FE38-45F6-B004-8FFC122BDE40}"/>
      </w:docPartPr>
      <w:docPartBody>
        <w:p w:rsidR="00C24358" w:rsidRDefault="00EE6431" w:rsidP="00EE6431">
          <w:pPr>
            <w:pStyle w:val="45EAAE1827B64096B89F32E7F308E12F"/>
          </w:pPr>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24651A"/>
    <w:rsid w:val="003823E3"/>
    <w:rsid w:val="00445215"/>
    <w:rsid w:val="00522A6A"/>
    <w:rsid w:val="006C632D"/>
    <w:rsid w:val="00790A1C"/>
    <w:rsid w:val="008D7181"/>
    <w:rsid w:val="00A70206"/>
    <w:rsid w:val="00AF737C"/>
    <w:rsid w:val="00B30F1C"/>
    <w:rsid w:val="00C24358"/>
    <w:rsid w:val="00C60B98"/>
    <w:rsid w:val="00D97866"/>
    <w:rsid w:val="00DB7EF0"/>
    <w:rsid w:val="00E063DC"/>
    <w:rsid w:val="00EE64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E6431"/>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 w:type="paragraph" w:customStyle="1" w:styleId="FEC4789ABD4649018C44E5A5B3ACC1C3">
    <w:name w:val="FEC4789ABD4649018C44E5A5B3ACC1C3"/>
    <w:rsid w:val="00DB7EF0"/>
    <w:pPr>
      <w:bidi/>
    </w:pPr>
  </w:style>
  <w:style w:type="paragraph" w:customStyle="1" w:styleId="124F117BC84E433EA4FCEA32D6133508">
    <w:name w:val="124F117BC84E433EA4FCEA32D6133508"/>
    <w:rsid w:val="00DB7EF0"/>
    <w:pPr>
      <w:bidi/>
    </w:pPr>
  </w:style>
  <w:style w:type="paragraph" w:customStyle="1" w:styleId="365EF23ABB5449DAAEF0679BE423188C">
    <w:name w:val="365EF23ABB5449DAAEF0679BE423188C"/>
    <w:rsid w:val="00DB7EF0"/>
    <w:pPr>
      <w:bidi/>
    </w:pPr>
  </w:style>
  <w:style w:type="paragraph" w:customStyle="1" w:styleId="79611017FAAB495CB2D67EA692C0DD60">
    <w:name w:val="79611017FAAB495CB2D67EA692C0DD60"/>
    <w:rsid w:val="00DB7EF0"/>
    <w:pPr>
      <w:bidi/>
    </w:pPr>
  </w:style>
  <w:style w:type="paragraph" w:customStyle="1" w:styleId="45EAAE1827B64096B89F32E7F308E12F">
    <w:name w:val="45EAAE1827B64096B89F32E7F308E12F"/>
    <w:rsid w:val="00EE643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חת_117_2022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20 במרץ 2022</DocumentCreateDateEnglish>
    <DocumentCreateDateHebrew xmlns="8f5b83e0-a1d3-486c-bd07-833a425c74af">י"ז באדר ב' התשפ"ב</DocumentCreateDateHebrew>
    <SubjectDocument xmlns="8f5b83e0-a1d3-486c-bd07-833a425c74af">פרסום עברית RFI - פיתוח תוכנה לדירוג אנרגיה למבנים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20/03/2022 12:24;58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117</CounterString>
    <LastLockUser xmlns="8f5b83e0-a1d3-486c-bd07-833a425c74af" xsi:nil="true"/>
    <LastCheckOutDate xmlns="8f5b83e0-a1d3-486c-bd07-833a425c74af">20/03/2022 12:25;02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HT_117_2022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2022-03-20T00:00:00+00:00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http://purl.org/dc/dcmitype/"/>
    <ds:schemaRef ds:uri="http://purl.org/dc/elements/1.1/"/>
    <ds:schemaRef ds:uri="http://schemas.microsoft.com/office/2006/documentManagement/types"/>
    <ds:schemaRef ds:uri="http://www.w3.org/XML/1998/namespace"/>
    <ds:schemaRef ds:uri="87b98568-e8c7-4058-bf31-e11803adaf85"/>
    <ds:schemaRef ds:uri="http://schemas.openxmlformats.org/package/2006/metadata/core-properties"/>
    <ds:schemaRef ds:uri="http://schemas.microsoft.com/office/infopath/2007/PartnerControls"/>
    <ds:schemaRef ds:uri="8f5b83e0-a1d3-486c-bd07-833a425c74af"/>
    <ds:schemaRef ds:uri="http://purl.org/dc/term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69DBC67-D8ED-408D-813F-9BCD45440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216</Words>
  <Characters>1085</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2022-03-20T10:33:00Z</cp:lastPrinted>
  <dcterms:created xsi:type="dcterms:W3CDTF">2022-03-24T05:19:00Z</dcterms:created>
  <dcterms:modified xsi:type="dcterms:W3CDTF">2022-03-24T05:19:00Z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